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7D14" w:rsidRPr="008865C8" w:rsidRDefault="00037D14" w:rsidP="00037D1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Положение</w:t>
      </w:r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службе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Default="00037D14" w:rsidP="00037D14">
      <w:pPr>
        <w:spacing w:after="0" w:line="240" w:lineRule="auto"/>
        <w:ind w:hanging="720"/>
        <w:jc w:val="center"/>
        <w:textAlignment w:val="baseline"/>
        <w:rPr>
          <w:rFonts w:ascii="Times New Roman" w:eastAsia="Times New Roman" w:hAnsi="Times New Roman" w:cs="Times New Roman"/>
          <w:bCs/>
          <w:sz w:val="28"/>
        </w:rPr>
      </w:pP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1. Общие положения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 объединением обучающихся и педагогов, действующе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образовательном учреждении на основе добровольческих усилий обучающихся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1.2.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действует на основании действующего законодательства, Устава школы, настоящего Положения и Стандартов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2. Цели и задачи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 Целью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является: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</w:t>
      </w:r>
      <w:r w:rsidR="00D735E1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спространение среди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работников учреждения и педагогов цивилизова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нных форм разрешения конфликтов.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2.1.2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омощь в разрешении конфликтных и криминальных ситуаций на основе принципов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tabs>
          <w:tab w:val="left" w:pos="1560"/>
        </w:tabs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2.1.3.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С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нижение количества административного реагирования на правонарушения.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2.2. Задачами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являются: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2.2.1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П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роведение примирительных программ (кругов сообщества, школьных и семейных конференций и т.д.) для участников кон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фликтов и криминальных ситуаций.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2.2.2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О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бучение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цивилизованным методам урегулирован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ия конфликтов и ответственности.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2.2.3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нформирование обучающихся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 и педагогов о принципах и ценностях восстановительной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 xml:space="preserve">3. 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Принципы деятельности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3.1. Принцип добровольности, предполагающий как добровольное участие школьников в организации работы службы, так и обязательное согласие сторон, вовлеченных в конфликт, на участие в примирительной программе.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3.2. Принцип конфиденциальности, предполагающий обязательство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не разглашать полученные в ходе программ сведения. Исключение составляет информация о готовящемся преступлении, а также примирительный договор (по согласованию с участниками встречи и подписанный ими).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3.3. Принцип нейтральности, запрещающий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принимать сторону одного из участников конфликта. Нейтральность предполагает, что служба примирения не выясняет вопрос о виновности или невиновности той или иной стороны, а является независимым посредником, помогающим сторонам самостоятельно найти решение.</w:t>
      </w:r>
    </w:p>
    <w:p w:rsidR="00037D14" w:rsidRPr="00421E9F" w:rsidRDefault="00037D14" w:rsidP="00037D14">
      <w:pPr>
        <w:spacing w:after="0" w:line="240" w:lineRule="auto"/>
        <w:ind w:firstLine="360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hanging="720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lastRenderedPageBreak/>
        <w:t xml:space="preserve">4. Порядок формирования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D414C1" w:rsidRDefault="00037D14" w:rsidP="00037D14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4.1. В состав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могут входи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ть обучающиеся   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-11 классов.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4.2. Руководителем службы может быть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заместитель директора,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социальный педагог, психолог или иной педагогический работник школы, на которого приказом директора школы возлагаются обязанности по руководству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4.3. Руководителем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быть человек, прошедший обучение проведению примирительных программ.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4.4. Вопросы членства в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требований к обучающимся, входящим в состав службы, и иные вопросы, не регламентированные настоящим Положением, могут определяться Уставом, принимаемым службой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bCs/>
          <w:sz w:val="28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5. Порядок работы </w:t>
      </w:r>
      <w:r>
        <w:rPr>
          <w:rFonts w:ascii="Times New Roman" w:eastAsia="Times New Roman" w:hAnsi="Times New Roman" w:cs="Times New Roman"/>
          <w:b/>
          <w:bCs/>
          <w:sz w:val="28"/>
        </w:rPr>
        <w:t>ш</w:t>
      </w: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кольной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получать информацию о случаях конфликтного или криминального хара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ктера от педагогов, обучающихся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, администрации школы, членов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родителей (или лиц их заменяющих).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5.2.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принимает решение о возможности или невозможности примирительной программы в каждом конкретном случае самостоятельно. При необходимости о принятом решении информируются должностные лица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5.3. Примирительная программа начинается в случае согласия конфликтующих сторон на участие в данной программе.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5.4. В случае если примирительная программа планируется, когда дело находится на этапе дознания, следствия или в суде, то о ее проведении ставится в известность администрация школы и при необходимости производится согласование с соответствующими органами внутренних дел.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5.5. Переговоры должностными лицами проводит руководитель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5.6. В сложных ситуациях (как правило, если в ситуации есть материальный ущерб, среди участников есть взрослые, а также в случае криминальной ситуации) куратор службы примирения принимает участие в программе.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5.7. В случае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если конфликтующие стороны не достигли возраста 10 лет, примирительная программа проводится с согласия классного руководителя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законного представителя ребенка.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5.8.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самостоятельно определяет сроки и этапы проведения программы в каждом отдельном случае.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5.9. В случае если в ходе примирительной программы конфликтующие стороны пришли к соглашению, достигнутые результаты могут фиксироваться в письменном примирительном договоре или устном соглашении.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 xml:space="preserve">5.10.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передает копию примирительного договора администрации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5.11.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помогает определить способ выполнения обязательств, взятых на себя сторонами в примирительном договоре, но не несет ответственность за их выполнение. При возникновении проблем в выполнении обязательств, служба примирения может проводить дополнительные встречи сторон и помочь сторонам осознать причины трудностей и пути их преодоления, что должно быть оговорено в письменном или устном соглашении.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5.12. При необходимости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информирует участников примирительной программы о возможностях других специалистов (социального педагога, психолога, имеющихся на территории учреждений социальной сферы).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5.13. Деятельность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фиксируется в журналах и отчетах, которые являются внутренними документами службы.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 xml:space="preserve">6. Организация деятельности службы </w:t>
      </w:r>
      <w:r w:rsidRPr="00AE2DFB">
        <w:rPr>
          <w:rFonts w:ascii="Times New Roman" w:eastAsia="Times New Roman" w:hAnsi="Times New Roman" w:cs="Times New Roman"/>
          <w:b/>
          <w:sz w:val="28"/>
          <w:szCs w:val="28"/>
        </w:rPr>
        <w:t>медиации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6.1.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согласованию с администрацией школы предоставляется помещение для сборов и проведения примирительных программ, а также возможность использовать иные ресурсы школы - такие, как оборудование, оргтехника, канцелярские принадлежности, средства информации и другие.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6.2. Должностные лица школы оказывают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содействие в распространении информации о деятельности службы среди педагогов и обучающихся.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6.3.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имеет право пользоваться услугами психолога, социального педагога и других специалистов школы.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6.4. Администрация школы содействует службе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организации взаимодействия с педагогами школы, а также социальными службами и другими организациями. Администрация стимулирует педагогов обращаться в службу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самим использовать восстановительные практики.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6.5. В случае, если стороны согласились на примирительную встречу, то административные действия в отношении данных участников конфликта приостанавливаются. Решение о необходимости возобновления административных действий принимается после получения информации о результатах работы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 достигнутых договоренностях сторон.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6.6. Администрация школы поддерживает участие куратора (кураторов) службы 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в собраниях ассоциации.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6.7. Раз в четверть проводятся совещания между администрацией и службой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по улучшению работы службы и ее взаимодействия с педагогами с целью предоставления возможности участия в примирительных встречах большему числу желающих.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lastRenderedPageBreak/>
        <w:t>6.8. В случае если примирительная программа проводилась по факту, по которому возбуждено уголовное дело, администрация школы может ходатайствовать о приобщении к материалам дела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медиативного соглашения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, а также иных документов в качестве материалов, характеризующих личность обвиняемого, подтверждающих добровольное возмещение имущественного ущерба и иные действия, направленные на заглаживание вреда, причиненного потерпевшему.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6.9. Служба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может вносить на рассмотрение администрации предложения по снижению конфликтности в школе.</w:t>
      </w:r>
    </w:p>
    <w:p w:rsidR="00037D14" w:rsidRPr="00421E9F" w:rsidRDefault="00037D14" w:rsidP="00037D14">
      <w:pPr>
        <w:spacing w:after="0" w:line="240" w:lineRule="auto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 </w:t>
      </w:r>
    </w:p>
    <w:p w:rsidR="00037D14" w:rsidRPr="00AE2DFB" w:rsidRDefault="00037D14" w:rsidP="00037D14">
      <w:pPr>
        <w:spacing w:after="0" w:line="240" w:lineRule="auto"/>
        <w:ind w:firstLine="708"/>
        <w:jc w:val="center"/>
        <w:textAlignment w:val="baseline"/>
        <w:rPr>
          <w:rFonts w:ascii="Play" w:eastAsia="Times New Roman" w:hAnsi="Play" w:cs="Times New Roman"/>
          <w:b/>
          <w:sz w:val="24"/>
          <w:szCs w:val="24"/>
        </w:rPr>
      </w:pPr>
      <w:r w:rsidRPr="00AE2DFB">
        <w:rPr>
          <w:rFonts w:ascii="Times New Roman" w:eastAsia="Times New Roman" w:hAnsi="Times New Roman" w:cs="Times New Roman"/>
          <w:b/>
          <w:bCs/>
          <w:sz w:val="28"/>
        </w:rPr>
        <w:t>7. Заключительные положения</w:t>
      </w:r>
    </w:p>
    <w:p w:rsidR="00037D14" w:rsidRPr="00421E9F" w:rsidRDefault="00037D14" w:rsidP="00037D14">
      <w:pPr>
        <w:spacing w:after="0" w:line="240" w:lineRule="auto"/>
        <w:ind w:firstLine="708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7.1. Настоящее положение вступает в силу с момента утверждения  и действует бессрочно.</w:t>
      </w:r>
    </w:p>
    <w:p w:rsidR="00037D14" w:rsidRPr="00421E9F" w:rsidRDefault="00037D14" w:rsidP="00037D14">
      <w:pPr>
        <w:spacing w:after="0" w:line="240" w:lineRule="auto"/>
        <w:ind w:firstLine="709"/>
        <w:jc w:val="both"/>
        <w:textAlignment w:val="baseline"/>
        <w:rPr>
          <w:rFonts w:ascii="Play" w:eastAsia="Times New Roman" w:hAnsi="Play" w:cs="Times New Roman"/>
          <w:sz w:val="24"/>
          <w:szCs w:val="24"/>
        </w:rPr>
      </w:pP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7.2. Изменения в настоящее положение вносятся директором школы по предложению службы </w:t>
      </w:r>
      <w:r w:rsidRPr="000E57F6">
        <w:rPr>
          <w:rFonts w:ascii="Times New Roman" w:eastAsia="Times New Roman" w:hAnsi="Times New Roman" w:cs="Times New Roman"/>
          <w:sz w:val="28"/>
          <w:szCs w:val="28"/>
        </w:rPr>
        <w:t>медиации</w:t>
      </w:r>
      <w:r w:rsidRPr="00421E9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или органов школьного самоуправления.</w:t>
      </w:r>
    </w:p>
    <w:p w:rsidR="00037D14" w:rsidRPr="008865C8" w:rsidRDefault="00037D14" w:rsidP="00037D1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865C8">
        <w:rPr>
          <w:rFonts w:ascii="Times New Roman" w:hAnsi="Times New Roman" w:cs="Times New Roman"/>
          <w:sz w:val="28"/>
          <w:szCs w:val="28"/>
        </w:rPr>
        <w:tab/>
      </w: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tabs>
          <w:tab w:val="left" w:pos="385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37D14" w:rsidRPr="008865C8" w:rsidRDefault="00037D14" w:rsidP="00037D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37D14" w:rsidRPr="008865C8" w:rsidSect="00266B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lay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86D6E"/>
    <w:multiLevelType w:val="hybridMultilevel"/>
    <w:tmpl w:val="E11470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E8A1A62"/>
    <w:multiLevelType w:val="hybridMultilevel"/>
    <w:tmpl w:val="CB0E5B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D14"/>
    <w:rsid w:val="00037D14"/>
    <w:rsid w:val="001618B4"/>
    <w:rsid w:val="003B1AB2"/>
    <w:rsid w:val="00D115E8"/>
    <w:rsid w:val="00D414C1"/>
    <w:rsid w:val="00D637EA"/>
    <w:rsid w:val="00D735E1"/>
    <w:rsid w:val="00EB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7D1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37D1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37D14"/>
  </w:style>
  <w:style w:type="paragraph" w:customStyle="1" w:styleId="p3">
    <w:name w:val="p3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37D14"/>
  </w:style>
  <w:style w:type="paragraph" w:customStyle="1" w:styleId="p2">
    <w:name w:val="p2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37D1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List Paragraph"/>
    <w:basedOn w:val="a"/>
    <w:uiPriority w:val="34"/>
    <w:qFormat/>
    <w:rsid w:val="00037D14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msolistparagraph0">
    <w:name w:val="msolistparagraph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037D14"/>
  </w:style>
  <w:style w:type="paragraph" w:customStyle="1" w:styleId="p3">
    <w:name w:val="p3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037D14"/>
  </w:style>
  <w:style w:type="paragraph" w:customStyle="1" w:styleId="p2">
    <w:name w:val="p2"/>
    <w:basedOn w:val="a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037D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1120</Words>
  <Characters>6389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dcterms:created xsi:type="dcterms:W3CDTF">2022-01-13T12:22:00Z</dcterms:created>
  <dcterms:modified xsi:type="dcterms:W3CDTF">2022-01-14T08:09:00Z</dcterms:modified>
</cp:coreProperties>
</file>